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A712" w14:textId="77777777" w:rsidR="00B13379" w:rsidRDefault="00D113B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Cursus</w:t>
      </w:r>
    </w:p>
    <w:p w14:paraId="03CD3A28" w14:textId="77777777" w:rsidR="00B13379" w:rsidRDefault="00D113B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Christus in Zijn schoonheid</w:t>
      </w:r>
    </w:p>
    <w:p w14:paraId="733CB11F" w14:textId="77777777" w:rsidR="00B13379" w:rsidRDefault="00D113B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door </w:t>
      </w:r>
    </w:p>
    <w:p w14:paraId="7A63F2FC" w14:textId="77777777" w:rsidR="00B13379" w:rsidRDefault="00D113BF">
      <w:pPr>
        <w:spacing w:after="0"/>
        <w:jc w:val="center"/>
      </w:pPr>
      <w:r>
        <w:rPr>
          <w:sz w:val="40"/>
          <w:szCs w:val="40"/>
        </w:rPr>
        <w:t xml:space="preserve">Samuel </w:t>
      </w:r>
      <w:proofErr w:type="spellStart"/>
      <w:r>
        <w:rPr>
          <w:sz w:val="40"/>
          <w:szCs w:val="40"/>
        </w:rPr>
        <w:t>Rutherford</w:t>
      </w:r>
      <w:proofErr w:type="spellEnd"/>
    </w:p>
    <w:p w14:paraId="676DB025" w14:textId="77777777" w:rsidR="00B13379" w:rsidRDefault="00D113BF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Proefles</w:t>
      </w:r>
    </w:p>
    <w:p w14:paraId="760B6C5B" w14:textId="77777777" w:rsidR="00B13379" w:rsidRDefault="00B13379">
      <w:pPr>
        <w:spacing w:after="0"/>
        <w:jc w:val="center"/>
      </w:pPr>
    </w:p>
    <w:p w14:paraId="2F48D4FF" w14:textId="77777777" w:rsidR="00B13379" w:rsidRDefault="00D113BF">
      <w:pPr>
        <w:spacing w:after="0"/>
        <w:jc w:val="center"/>
      </w:pPr>
      <w:r>
        <w:rPr>
          <w:sz w:val="26"/>
          <w:szCs w:val="26"/>
        </w:rPr>
        <w:t>Hooglied 2:8-13</w:t>
      </w:r>
    </w:p>
    <w:p w14:paraId="182010E2" w14:textId="77777777" w:rsidR="00B13379" w:rsidRDefault="00B13379">
      <w:pPr>
        <w:tabs>
          <w:tab w:val="left" w:pos="5269"/>
        </w:tabs>
        <w:spacing w:after="0"/>
        <w:ind w:left="113"/>
      </w:pPr>
    </w:p>
    <w:p w14:paraId="21346434" w14:textId="77777777" w:rsidR="00B13379" w:rsidRDefault="00D113BF">
      <w:pPr>
        <w:tabs>
          <w:tab w:val="left" w:pos="680"/>
          <w:tab w:val="left" w:pos="9923"/>
        </w:tabs>
        <w:spacing w:after="0"/>
        <w:ind w:left="113"/>
      </w:pPr>
      <w:r>
        <w:rPr>
          <w:sz w:val="26"/>
          <w:szCs w:val="26"/>
        </w:rPr>
        <w:tab/>
        <w:t xml:space="preserve">                       </w:t>
      </w:r>
      <w:r>
        <w:rPr>
          <w:sz w:val="36"/>
          <w:szCs w:val="36"/>
        </w:rPr>
        <w:t>De komst van de Liefste</w:t>
      </w:r>
      <w:r>
        <w:rPr>
          <w:sz w:val="26"/>
          <w:szCs w:val="26"/>
        </w:rPr>
        <w:tab/>
      </w:r>
    </w:p>
    <w:p w14:paraId="71F4D7E9" w14:textId="77777777" w:rsidR="00B13379" w:rsidRDefault="00D113BF">
      <w:pPr>
        <w:pStyle w:val="Lijstalinea"/>
        <w:numPr>
          <w:ilvl w:val="0"/>
          <w:numId w:val="1"/>
        </w:numPr>
        <w:tabs>
          <w:tab w:val="left" w:pos="721"/>
          <w:tab w:val="left" w:pos="9964"/>
        </w:tabs>
        <w:rPr>
          <w:sz w:val="26"/>
          <w:szCs w:val="26"/>
        </w:rPr>
      </w:pPr>
      <w:r>
        <w:rPr>
          <w:sz w:val="26"/>
          <w:szCs w:val="26"/>
        </w:rPr>
        <w:t>Noem de vijf bijzonderheden die wij in deze tekst kunnen opmerken.(blz.21)</w:t>
      </w:r>
    </w:p>
    <w:p w14:paraId="590BE840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  <w:t xml:space="preserve">Wat zegt de kerk niet en </w:t>
      </w:r>
      <w:r>
        <w:rPr>
          <w:sz w:val="26"/>
          <w:szCs w:val="26"/>
        </w:rPr>
        <w:t>wat zegt ze wel? Wat is daar de oorzaak van(blz.21-22)</w:t>
      </w:r>
    </w:p>
    <w:p w14:paraId="38D9BA97" w14:textId="77777777" w:rsidR="00B13379" w:rsidRDefault="00D113BF">
      <w:pPr>
        <w:tabs>
          <w:tab w:val="left" w:pos="680"/>
          <w:tab w:val="left" w:pos="9923"/>
        </w:tabs>
        <w:spacing w:after="0"/>
        <w:ind w:left="113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ab/>
        <w:t>Wat kun je nog meer zeggen over de genegenheden van de ziel? (blz.22)</w:t>
      </w:r>
    </w:p>
    <w:p w14:paraId="13D7F672" w14:textId="77777777" w:rsidR="00B13379" w:rsidRDefault="00D113BF">
      <w:pPr>
        <w:tabs>
          <w:tab w:val="left" w:pos="680"/>
          <w:tab w:val="left" w:pos="9923"/>
        </w:tabs>
        <w:spacing w:after="0"/>
        <w:ind w:left="113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ab/>
        <w:t>God komt in Zijn genade tot twee soorten mensen. Leg dat eens uit. (blz.22)</w:t>
      </w:r>
    </w:p>
    <w:p w14:paraId="5F1620BE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ab/>
        <w:t>Wat is een kenmerk van de ware kerk en van Gods k</w:t>
      </w:r>
      <w:r>
        <w:rPr>
          <w:sz w:val="26"/>
          <w:szCs w:val="26"/>
        </w:rPr>
        <w:t>ind bij het groeien in de omgang met Jezus Christus? (blz.23)</w:t>
      </w:r>
    </w:p>
    <w:p w14:paraId="6EF3151A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ab/>
        <w:t>Wat is er het gevolg van als wij niet wassen in de omgang en gemeenschap met Christus? Wat is het teken dat de kerk achteruitgaat? (blz.23-24)</w:t>
      </w:r>
    </w:p>
    <w:p w14:paraId="7E7D7EDA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ab/>
        <w:t>Wat wil het zeggen: Achter ‘onze muur’? Wat wor</w:t>
      </w:r>
      <w:r>
        <w:rPr>
          <w:sz w:val="26"/>
          <w:szCs w:val="26"/>
        </w:rPr>
        <w:t>dt er gezegd van de fontein in die stad en wie zijn de inwoners van die stad? (blz.24)</w:t>
      </w:r>
    </w:p>
    <w:p w14:paraId="2F786D81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sz w:val="26"/>
          <w:szCs w:val="26"/>
        </w:rPr>
        <w:tab/>
        <w:t>Hoe was Christus’ lichaam ons verdedigingsschild? Wat moeten wij doen om veilig te blijven voor het oordeel? (blz.24-25)</w:t>
      </w:r>
    </w:p>
    <w:p w14:paraId="3A0DAE87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  <w:t xml:space="preserve">Wat wordt bedoeld met: ‘Kijkend uit de </w:t>
      </w:r>
      <w:proofErr w:type="spellStart"/>
      <w:r>
        <w:rPr>
          <w:sz w:val="26"/>
          <w:szCs w:val="26"/>
        </w:rPr>
        <w:t>venst</w:t>
      </w:r>
      <w:r>
        <w:rPr>
          <w:sz w:val="26"/>
          <w:szCs w:val="26"/>
        </w:rPr>
        <w:t>eren</w:t>
      </w:r>
      <w:proofErr w:type="spellEnd"/>
      <w:r>
        <w:rPr>
          <w:sz w:val="26"/>
          <w:szCs w:val="26"/>
        </w:rPr>
        <w:t xml:space="preserve">, blinkend uit de traliën’? Hoe kijkt Hij naar de </w:t>
      </w:r>
      <w:proofErr w:type="spellStart"/>
      <w:r>
        <w:rPr>
          <w:sz w:val="26"/>
          <w:szCs w:val="26"/>
        </w:rPr>
        <w:t>treurenden</w:t>
      </w:r>
      <w:proofErr w:type="spellEnd"/>
      <w:r>
        <w:rPr>
          <w:sz w:val="26"/>
          <w:szCs w:val="26"/>
        </w:rPr>
        <w:t xml:space="preserve"> in Sion? (blz.25)</w:t>
      </w:r>
    </w:p>
    <w:p w14:paraId="39ED4184" w14:textId="77777777" w:rsidR="00B13379" w:rsidRDefault="00D113BF">
      <w:pPr>
        <w:tabs>
          <w:tab w:val="left" w:pos="680"/>
          <w:tab w:val="left" w:pos="9923"/>
        </w:tabs>
        <w:spacing w:after="0"/>
        <w:ind w:left="113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sz w:val="26"/>
          <w:szCs w:val="26"/>
        </w:rPr>
        <w:tab/>
        <w:t>Hoe vertoont Zich de Heere aan Zijn kerk? (blz.26</w:t>
      </w:r>
    </w:p>
    <w:p w14:paraId="5DF741F0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sz w:val="26"/>
          <w:szCs w:val="26"/>
        </w:rPr>
        <w:tab/>
        <w:t>Wat laat dat ons zien? U ziet hier in de kerk een liefelijke en aanbevelenswaardige deugd. Omschrijf dat eens? (blz26</w:t>
      </w:r>
      <w:r>
        <w:rPr>
          <w:sz w:val="26"/>
          <w:szCs w:val="26"/>
        </w:rPr>
        <w:t>-27)</w:t>
      </w:r>
    </w:p>
    <w:p w14:paraId="71A97DFC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12</w:t>
      </w:r>
      <w:r>
        <w:rPr>
          <w:sz w:val="26"/>
          <w:szCs w:val="26"/>
        </w:rPr>
        <w:tab/>
        <w:t>We moeten er steeds op letten wat God aan het doen is. Noem eens een paar voorbeelden? (blz.28)</w:t>
      </w:r>
    </w:p>
    <w:p w14:paraId="0E5318AC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13</w:t>
      </w:r>
      <w:r>
        <w:rPr>
          <w:sz w:val="26"/>
          <w:szCs w:val="26"/>
        </w:rPr>
        <w:tab/>
        <w:t>Waarom moeten wij in dit leven acht slaan op wat God doet en wijzelf doen? Wat is dan tot eer van God en tot nut van onze zaligheid? (blz.28-29)</w:t>
      </w:r>
    </w:p>
    <w:p w14:paraId="24E63628" w14:textId="77777777" w:rsidR="00B13379" w:rsidRDefault="00D113BF">
      <w:pPr>
        <w:tabs>
          <w:tab w:val="left" w:pos="680"/>
          <w:tab w:val="left" w:pos="9923"/>
        </w:tabs>
        <w:spacing w:after="0"/>
        <w:ind w:left="113"/>
        <w:rPr>
          <w:sz w:val="26"/>
          <w:szCs w:val="26"/>
        </w:rPr>
      </w:pPr>
      <w:r>
        <w:rPr>
          <w:sz w:val="26"/>
          <w:szCs w:val="26"/>
        </w:rPr>
        <w:t>14</w:t>
      </w:r>
      <w:r>
        <w:rPr>
          <w:sz w:val="26"/>
          <w:szCs w:val="26"/>
        </w:rPr>
        <w:tab/>
        <w:t>W</w:t>
      </w:r>
      <w:r>
        <w:rPr>
          <w:sz w:val="26"/>
          <w:szCs w:val="26"/>
        </w:rPr>
        <w:t>aarom is er de aansporing van Christus: ‘Sta op ……en kom?’ (blz.29)</w:t>
      </w:r>
    </w:p>
    <w:p w14:paraId="2EB874CC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lastRenderedPageBreak/>
        <w:t>15</w:t>
      </w:r>
      <w:r>
        <w:rPr>
          <w:sz w:val="26"/>
          <w:szCs w:val="26"/>
        </w:rPr>
        <w:tab/>
        <w:t>Omschrijf in het kort het opmerkelijke voorbeeld dat in Hooglied 5 beschreven staat. Wat is de reden dat zij Hem niet wilde opendoen om Hem te ontmoeten? (blz.29)</w:t>
      </w:r>
    </w:p>
    <w:p w14:paraId="75658EE5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16</w:t>
      </w:r>
      <w:r>
        <w:rPr>
          <w:sz w:val="26"/>
          <w:szCs w:val="26"/>
        </w:rPr>
        <w:tab/>
        <w:t>Hoe ontmoeten de he</w:t>
      </w:r>
      <w:r>
        <w:rPr>
          <w:sz w:val="26"/>
          <w:szCs w:val="26"/>
        </w:rPr>
        <w:t>mel en de zaligheid elkaar dan wel? Wanneer moeten wij oppassen voor zorgeloosheid? (blz.29)</w:t>
      </w:r>
    </w:p>
    <w:p w14:paraId="5427F0C2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</w:pPr>
      <w:r>
        <w:rPr>
          <w:sz w:val="26"/>
          <w:szCs w:val="26"/>
        </w:rPr>
        <w:t>17</w:t>
      </w:r>
      <w:r>
        <w:rPr>
          <w:sz w:val="26"/>
          <w:szCs w:val="26"/>
        </w:rPr>
        <w:tab/>
        <w:t>Wat is de geestelijke betekenis van Hoogl. 3:7-8: ‘</w:t>
      </w:r>
      <w:r>
        <w:rPr>
          <w:i/>
          <w:iCs/>
          <w:sz w:val="26"/>
          <w:szCs w:val="26"/>
        </w:rPr>
        <w:t>Ziet, het bed dat Salomo heeft, daar zijn zestig helden rondom van de helden van Israël’?</w:t>
      </w:r>
      <w:r>
        <w:rPr>
          <w:sz w:val="26"/>
          <w:szCs w:val="26"/>
        </w:rPr>
        <w:t xml:space="preserve"> (blz.30)</w:t>
      </w:r>
    </w:p>
    <w:p w14:paraId="1B4C2F33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18</w:t>
      </w:r>
      <w:r>
        <w:rPr>
          <w:sz w:val="26"/>
          <w:szCs w:val="26"/>
        </w:rPr>
        <w:tab/>
        <w:t>Wie zij</w:t>
      </w:r>
      <w:r>
        <w:rPr>
          <w:sz w:val="26"/>
          <w:szCs w:val="26"/>
        </w:rPr>
        <w:t xml:space="preserve">n de helden die </w:t>
      </w:r>
      <w:proofErr w:type="spellStart"/>
      <w:r>
        <w:rPr>
          <w:sz w:val="26"/>
          <w:szCs w:val="26"/>
        </w:rPr>
        <w:t>Salomo’s</w:t>
      </w:r>
      <w:proofErr w:type="spellEnd"/>
      <w:r>
        <w:rPr>
          <w:sz w:val="26"/>
          <w:szCs w:val="26"/>
        </w:rPr>
        <w:t xml:space="preserve"> bed bewaken? Ofwel wat zijn de genadegaven van God die Christus in de ziel bewaren? Noem de eerste vier en omschrijf ze in het kort. (blz.30-31)</w:t>
      </w:r>
    </w:p>
    <w:p w14:paraId="54BB8082" w14:textId="77777777" w:rsidR="00B13379" w:rsidRDefault="00D113BF">
      <w:pPr>
        <w:tabs>
          <w:tab w:val="left" w:pos="680"/>
          <w:tab w:val="left" w:pos="9923"/>
        </w:tabs>
        <w:spacing w:after="0"/>
        <w:ind w:left="113"/>
        <w:rPr>
          <w:sz w:val="26"/>
          <w:szCs w:val="26"/>
        </w:rPr>
      </w:pPr>
      <w:r>
        <w:rPr>
          <w:sz w:val="26"/>
          <w:szCs w:val="26"/>
        </w:rPr>
        <w:t>19</w:t>
      </w:r>
      <w:r>
        <w:rPr>
          <w:sz w:val="26"/>
          <w:szCs w:val="26"/>
        </w:rPr>
        <w:tab/>
        <w:t>Noem de laatste drie en omschrijf ze in het kort. (blz.31-32)</w:t>
      </w:r>
    </w:p>
    <w:p w14:paraId="383DD1EB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</w:rPr>
        <w:tab/>
        <w:t>Christus eigent Zi</w:t>
      </w:r>
      <w:r>
        <w:rPr>
          <w:sz w:val="26"/>
          <w:szCs w:val="26"/>
        </w:rPr>
        <w:t>ch de kerk toe als de Zijne, maar in welke betekenis eigent Hij Zich die toe? Leg dat eens uit Hoelang is de mens eigendom van Christus gebleven? (blz.32)</w:t>
      </w:r>
    </w:p>
    <w:p w14:paraId="36AB0448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 xml:space="preserve">21 </w:t>
      </w:r>
      <w:r>
        <w:rPr>
          <w:sz w:val="26"/>
          <w:szCs w:val="26"/>
        </w:rPr>
        <w:tab/>
        <w:t xml:space="preserve">Aan welke eisen moeste de naaste Erfgenaam voldoen? Waren deze twee zaken in Christus </w:t>
      </w:r>
      <w:r>
        <w:rPr>
          <w:sz w:val="26"/>
          <w:szCs w:val="26"/>
        </w:rPr>
        <w:t>aanwezig? (blz.33)</w:t>
      </w:r>
    </w:p>
    <w:p w14:paraId="59D004D0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22</w:t>
      </w:r>
      <w:r>
        <w:rPr>
          <w:sz w:val="26"/>
          <w:szCs w:val="26"/>
        </w:rPr>
        <w:tab/>
        <w:t>Wie was de eerste persoon met wie Christus te maken had in het lossen van ons? Omschrijf dat eens. Wie waren de partijen die verzoend moesten worden? (blz.33-34)</w:t>
      </w:r>
    </w:p>
    <w:p w14:paraId="1C55846B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23</w:t>
      </w:r>
      <w:r>
        <w:rPr>
          <w:sz w:val="26"/>
          <w:szCs w:val="26"/>
        </w:rPr>
        <w:tab/>
        <w:t>Wie waren de tweede en de derde persoon met wie Christus te maken had</w:t>
      </w:r>
      <w:r>
        <w:rPr>
          <w:sz w:val="26"/>
          <w:szCs w:val="26"/>
        </w:rPr>
        <w:t xml:space="preserve"> in het lossen van ons? (blz.34)</w:t>
      </w:r>
    </w:p>
    <w:p w14:paraId="17C5C315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24</w:t>
      </w:r>
      <w:r>
        <w:rPr>
          <w:sz w:val="26"/>
          <w:szCs w:val="26"/>
        </w:rPr>
        <w:tab/>
        <w:t>Wat was de prijs die Christus voor ons gaf? Noem de daden van de Vader en de Zoon wat betreft de daadwerkelijke bezitting. (blz.34-35</w:t>
      </w:r>
    </w:p>
    <w:p w14:paraId="18D9B7AD" w14:textId="77777777" w:rsidR="00B13379" w:rsidRDefault="00D113BF">
      <w:pPr>
        <w:tabs>
          <w:tab w:val="left" w:pos="680"/>
          <w:tab w:val="left" w:pos="9923"/>
        </w:tabs>
        <w:spacing w:after="0"/>
        <w:ind w:left="113"/>
        <w:rPr>
          <w:sz w:val="26"/>
          <w:szCs w:val="26"/>
        </w:rPr>
      </w:pPr>
      <w:r>
        <w:rPr>
          <w:sz w:val="26"/>
          <w:szCs w:val="26"/>
        </w:rPr>
        <w:t>25</w:t>
      </w:r>
      <w:r>
        <w:rPr>
          <w:sz w:val="26"/>
          <w:szCs w:val="26"/>
        </w:rPr>
        <w:tab/>
        <w:t xml:space="preserve">Noem de vijf zaken die aangeven dat Jezus recht op ons Heeft. (bz.35-36) </w:t>
      </w:r>
    </w:p>
    <w:p w14:paraId="7368206A" w14:textId="77777777" w:rsidR="00B13379" w:rsidRDefault="00D113BF">
      <w:pPr>
        <w:tabs>
          <w:tab w:val="left" w:pos="680"/>
          <w:tab w:val="left" w:pos="9923"/>
        </w:tabs>
        <w:spacing w:after="0"/>
        <w:ind w:left="113"/>
        <w:rPr>
          <w:sz w:val="26"/>
          <w:szCs w:val="26"/>
        </w:rPr>
      </w:pPr>
      <w:r>
        <w:rPr>
          <w:sz w:val="26"/>
          <w:szCs w:val="26"/>
        </w:rPr>
        <w:t>26</w:t>
      </w:r>
      <w:r>
        <w:rPr>
          <w:sz w:val="26"/>
          <w:szCs w:val="26"/>
        </w:rPr>
        <w:tab/>
        <w:t>Wat mo</w:t>
      </w:r>
      <w:r>
        <w:rPr>
          <w:sz w:val="26"/>
          <w:szCs w:val="26"/>
        </w:rPr>
        <w:t>et dat ons leren, als wij onze naam aan Christus verbinden? (blz.36)</w:t>
      </w:r>
    </w:p>
    <w:p w14:paraId="7CB08807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27</w:t>
      </w:r>
      <w:r>
        <w:rPr>
          <w:sz w:val="26"/>
          <w:szCs w:val="26"/>
        </w:rPr>
        <w:tab/>
        <w:t>Als u in bezit ben van Christus, dan bent u niet van u zelf. Schrijft daar eens wat meer over? (blz.36-37)</w:t>
      </w:r>
    </w:p>
    <w:p w14:paraId="1B5F68C2" w14:textId="77777777" w:rsidR="00B13379" w:rsidRDefault="00D113BF">
      <w:pPr>
        <w:tabs>
          <w:tab w:val="left" w:pos="680"/>
          <w:tab w:val="left" w:pos="9923"/>
        </w:tabs>
        <w:spacing w:after="0"/>
        <w:ind w:left="113"/>
        <w:rPr>
          <w:sz w:val="26"/>
          <w:szCs w:val="26"/>
        </w:rPr>
      </w:pPr>
      <w:r>
        <w:rPr>
          <w:sz w:val="26"/>
          <w:szCs w:val="26"/>
        </w:rPr>
        <w:t>28</w:t>
      </w:r>
      <w:r>
        <w:rPr>
          <w:sz w:val="26"/>
          <w:szCs w:val="26"/>
        </w:rPr>
        <w:tab/>
        <w:t xml:space="preserve">Christus weidt Zijn kudde als een herder. Hoe doet Hij dat? </w:t>
      </w:r>
      <w:r>
        <w:rPr>
          <w:sz w:val="26"/>
          <w:szCs w:val="26"/>
        </w:rPr>
        <w:t>(blz.37-38)</w:t>
      </w:r>
    </w:p>
    <w:p w14:paraId="3642A9D4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29</w:t>
      </w:r>
      <w:r>
        <w:rPr>
          <w:sz w:val="26"/>
          <w:szCs w:val="26"/>
        </w:rPr>
        <w:tab/>
        <w:t>Wat is er de reden van dat Hij Zijn kudde lieflijk leidt? Tot wie spreekt Christus? Op welke manier dreigt God in het Evangelie? (blz.38-39)</w:t>
      </w:r>
    </w:p>
    <w:p w14:paraId="3679EB34" w14:textId="77777777" w:rsidR="00B13379" w:rsidRDefault="00D113BF">
      <w:pPr>
        <w:tabs>
          <w:tab w:val="left" w:pos="680"/>
          <w:tab w:val="left" w:pos="9923"/>
        </w:tabs>
        <w:spacing w:after="0"/>
        <w:ind w:left="113"/>
        <w:rPr>
          <w:sz w:val="26"/>
          <w:szCs w:val="26"/>
        </w:rPr>
      </w:pPr>
      <w:r>
        <w:rPr>
          <w:sz w:val="26"/>
          <w:szCs w:val="26"/>
        </w:rPr>
        <w:t>30</w:t>
      </w:r>
      <w:r>
        <w:rPr>
          <w:sz w:val="26"/>
          <w:szCs w:val="26"/>
        </w:rPr>
        <w:tab/>
        <w:t>Hoe spreekt Christus de Middelaar tot de uitverkorenen? (blz.39-40)</w:t>
      </w:r>
    </w:p>
    <w:p w14:paraId="7E4104C6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31</w:t>
      </w:r>
      <w:r>
        <w:rPr>
          <w:sz w:val="26"/>
          <w:szCs w:val="26"/>
        </w:rPr>
        <w:tab/>
        <w:t>Probeer in enkele korte pu</w:t>
      </w:r>
      <w:r>
        <w:rPr>
          <w:sz w:val="26"/>
          <w:szCs w:val="26"/>
        </w:rPr>
        <w:t>nten de toepassing van dit leerstuk weer te geven. (blz.40-41)</w:t>
      </w:r>
    </w:p>
    <w:p w14:paraId="1F612CCC" w14:textId="77777777" w:rsidR="00B13379" w:rsidRDefault="00D113BF">
      <w:pPr>
        <w:tabs>
          <w:tab w:val="left" w:pos="680"/>
          <w:tab w:val="left" w:pos="9923"/>
        </w:tabs>
        <w:spacing w:after="0"/>
        <w:ind w:left="113"/>
        <w:rPr>
          <w:sz w:val="26"/>
          <w:szCs w:val="26"/>
        </w:rPr>
      </w:pPr>
      <w:r>
        <w:rPr>
          <w:sz w:val="26"/>
          <w:szCs w:val="26"/>
        </w:rPr>
        <w:t>32</w:t>
      </w:r>
      <w:r>
        <w:rPr>
          <w:sz w:val="26"/>
          <w:szCs w:val="26"/>
        </w:rPr>
        <w:tab/>
        <w:t>Wat wil de Heere dat de Kerk met de aansporing ‘Kom’ doet? (blz.41)</w:t>
      </w:r>
    </w:p>
    <w:p w14:paraId="6E00542A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33</w:t>
      </w:r>
      <w:r>
        <w:rPr>
          <w:sz w:val="26"/>
          <w:szCs w:val="26"/>
        </w:rPr>
        <w:tab/>
        <w:t>Wat zegt God van mensen die tot Hem komen en toch van plan zijn een zonde aan de hand te houden? (blz.41-42)</w:t>
      </w:r>
    </w:p>
    <w:p w14:paraId="1DA9C918" w14:textId="77777777" w:rsidR="00B13379" w:rsidRDefault="00D113BF">
      <w:pPr>
        <w:tabs>
          <w:tab w:val="left" w:pos="680"/>
          <w:tab w:val="left" w:pos="9923"/>
        </w:tabs>
        <w:spacing w:after="0"/>
        <w:ind w:left="113"/>
        <w:rPr>
          <w:sz w:val="26"/>
          <w:szCs w:val="26"/>
        </w:rPr>
      </w:pPr>
      <w:r>
        <w:rPr>
          <w:sz w:val="26"/>
          <w:szCs w:val="26"/>
        </w:rPr>
        <w:t>34</w:t>
      </w:r>
      <w:r>
        <w:rPr>
          <w:sz w:val="26"/>
          <w:szCs w:val="26"/>
        </w:rPr>
        <w:tab/>
        <w:t>‘Want z</w:t>
      </w:r>
      <w:r>
        <w:rPr>
          <w:sz w:val="26"/>
          <w:szCs w:val="26"/>
        </w:rPr>
        <w:t>ie de winter is voorbij’. Wat vertelt Jezus Zijn Bruid eigenlijk? (blz.42)</w:t>
      </w:r>
    </w:p>
    <w:p w14:paraId="15945EAF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lastRenderedPageBreak/>
        <w:t>35</w:t>
      </w:r>
      <w:r>
        <w:rPr>
          <w:sz w:val="26"/>
          <w:szCs w:val="26"/>
        </w:rPr>
        <w:tab/>
        <w:t>De strijdende kerk maakt altijd wel een zomer of een winter mee. Omschrijf dat eens? (blz.42-43)</w:t>
      </w:r>
    </w:p>
    <w:p w14:paraId="7801258E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36</w:t>
      </w:r>
      <w:r>
        <w:rPr>
          <w:sz w:val="26"/>
          <w:szCs w:val="26"/>
        </w:rPr>
        <w:tab/>
        <w:t>Ten aanzien van de uitwendige vrede en bediening van het Woord treuren sommige</w:t>
      </w:r>
      <w:r>
        <w:rPr>
          <w:sz w:val="26"/>
          <w:szCs w:val="26"/>
        </w:rPr>
        <w:t xml:space="preserve"> aan de rivieren van Babel, anderen wonen vredig onder hun vijgenboom. Benoem dat eens in drie korte punten. (blz.43)</w:t>
      </w:r>
    </w:p>
    <w:p w14:paraId="5F0AAB73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37</w:t>
      </w:r>
      <w:r>
        <w:rPr>
          <w:sz w:val="26"/>
          <w:szCs w:val="26"/>
        </w:rPr>
        <w:tab/>
        <w:t>Waarin lijkt Christus in het Evangelie op een knecht van een Koning, die naar een gevangenis gaat waar geen kolenvuur of kaars is? (blz</w:t>
      </w:r>
      <w:r>
        <w:rPr>
          <w:sz w:val="26"/>
          <w:szCs w:val="26"/>
        </w:rPr>
        <w:t>.43-44)</w:t>
      </w:r>
    </w:p>
    <w:p w14:paraId="37604627" w14:textId="77777777" w:rsidR="00B13379" w:rsidRDefault="00D113BF">
      <w:pPr>
        <w:tabs>
          <w:tab w:val="left" w:pos="680"/>
          <w:tab w:val="left" w:pos="9923"/>
        </w:tabs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38</w:t>
      </w:r>
      <w:r>
        <w:rPr>
          <w:sz w:val="26"/>
          <w:szCs w:val="26"/>
        </w:rPr>
        <w:tab/>
        <w:t>Omschrijf eens waarom een volk in een beklagenswaardige toestand is als Christus en het Evangelie niet onder hen zijn? (blz.44-45)</w:t>
      </w:r>
    </w:p>
    <w:p w14:paraId="037004D0" w14:textId="77777777" w:rsidR="00B13379" w:rsidRDefault="00D113BF">
      <w:pPr>
        <w:tabs>
          <w:tab w:val="left" w:pos="680"/>
          <w:tab w:val="left" w:pos="9923"/>
        </w:tabs>
        <w:spacing w:after="0"/>
        <w:ind w:left="113"/>
        <w:rPr>
          <w:sz w:val="26"/>
          <w:szCs w:val="26"/>
        </w:rPr>
      </w:pPr>
      <w:r>
        <w:rPr>
          <w:sz w:val="26"/>
          <w:szCs w:val="26"/>
        </w:rPr>
        <w:t>39</w:t>
      </w:r>
      <w:r>
        <w:rPr>
          <w:sz w:val="26"/>
          <w:szCs w:val="26"/>
        </w:rPr>
        <w:tab/>
        <w:t>Noem twee punten waarin het Evangelie ons helpt. (blz.45)</w:t>
      </w:r>
    </w:p>
    <w:p w14:paraId="7B754D57" w14:textId="77777777" w:rsidR="00B13379" w:rsidRDefault="00D113BF">
      <w:pPr>
        <w:spacing w:after="0"/>
        <w:ind w:left="679" w:hanging="566"/>
        <w:rPr>
          <w:sz w:val="26"/>
          <w:szCs w:val="26"/>
        </w:rPr>
      </w:pPr>
      <w:r>
        <w:rPr>
          <w:sz w:val="26"/>
          <w:szCs w:val="26"/>
        </w:rPr>
        <w:t>40</w:t>
      </w:r>
      <w:r>
        <w:rPr>
          <w:sz w:val="26"/>
          <w:szCs w:val="26"/>
        </w:rPr>
        <w:tab/>
        <w:t xml:space="preserve">Er is een hof in dat land waar de Roos van </w:t>
      </w:r>
      <w:proofErr w:type="spellStart"/>
      <w:r>
        <w:rPr>
          <w:sz w:val="26"/>
          <w:szCs w:val="26"/>
        </w:rPr>
        <w:t>Saron</w:t>
      </w:r>
      <w:proofErr w:type="spellEnd"/>
      <w:r>
        <w:rPr>
          <w:sz w:val="26"/>
          <w:szCs w:val="26"/>
        </w:rPr>
        <w:t xml:space="preserve"> b</w:t>
      </w:r>
      <w:r>
        <w:rPr>
          <w:sz w:val="26"/>
          <w:szCs w:val="26"/>
        </w:rPr>
        <w:t>loeit en waar een lieflijke noorden- en zuidenwind waait. Schijf daar eens iets over. (blz.45-46)</w:t>
      </w:r>
    </w:p>
    <w:p w14:paraId="5E250222" w14:textId="77777777" w:rsidR="00B13379" w:rsidRDefault="00B13379"/>
    <w:sectPr w:rsidR="00B1337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1BA1" w14:textId="77777777" w:rsidR="00D113BF" w:rsidRDefault="00D113BF">
      <w:pPr>
        <w:spacing w:after="0" w:line="240" w:lineRule="auto"/>
      </w:pPr>
      <w:r>
        <w:separator/>
      </w:r>
    </w:p>
  </w:endnote>
  <w:endnote w:type="continuationSeparator" w:id="0">
    <w:p w14:paraId="21FF565F" w14:textId="77777777" w:rsidR="00D113BF" w:rsidRDefault="00D1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23BF" w14:textId="77777777" w:rsidR="00D113BF" w:rsidRDefault="00D113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FDDF15" w14:textId="77777777" w:rsidR="00D113BF" w:rsidRDefault="00D1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25A2A"/>
    <w:multiLevelType w:val="multilevel"/>
    <w:tmpl w:val="A364C89E"/>
    <w:lvl w:ilvl="0">
      <w:start w:val="1"/>
      <w:numFmt w:val="decimal"/>
      <w:lvlText w:val="%1"/>
      <w:lvlJc w:val="left"/>
      <w:pPr>
        <w:ind w:left="679" w:hanging="566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3379"/>
    <w:rsid w:val="004565A5"/>
    <w:rsid w:val="00B13379"/>
    <w:rsid w:val="00D1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3E6E"/>
  <w15:docId w15:val="{B90DA6F3-7122-4B9A-ABF2-A6868B4C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van de Velde</dc:creator>
  <dc:description/>
  <cp:lastModifiedBy>Robbert van Luijken</cp:lastModifiedBy>
  <cp:revision>2</cp:revision>
  <dcterms:created xsi:type="dcterms:W3CDTF">2022-03-28T05:22:00Z</dcterms:created>
  <dcterms:modified xsi:type="dcterms:W3CDTF">2022-03-28T05:22:00Z</dcterms:modified>
</cp:coreProperties>
</file>